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34AF" w14:textId="77777777" w:rsidR="004C59D3" w:rsidRDefault="005853C4">
      <w:pPr>
        <w:jc w:val="left"/>
      </w:pPr>
      <w:r>
        <w:t xml:space="preserve">KOCA is een dynamische organisatie die zorg en onderwijs biedt aan kinderen, jongeren en volwassenen met een specifieke kwetsbaarheid (doven en slechthorenden, autismespectrumstoornissen, spraaktaalontwikkelingsstoornissen, leer- en gedragsmoeilijkheden). </w:t>
      </w:r>
    </w:p>
    <w:p w14:paraId="29F00A5F" w14:textId="77777777" w:rsidR="004C59D3" w:rsidRDefault="004C59D3">
      <w:pPr>
        <w:rPr>
          <w:b/>
        </w:rPr>
      </w:pPr>
    </w:p>
    <w:p w14:paraId="78CAAE75" w14:textId="77777777" w:rsidR="004C59D3" w:rsidRDefault="005853C4">
      <w:r>
        <w:t>Momenteel zijn we op zoek naar een:</w:t>
      </w:r>
    </w:p>
    <w:p w14:paraId="1293B771" w14:textId="77777777" w:rsidR="004C59D3" w:rsidRDefault="004C59D3">
      <w:pPr>
        <w:rPr>
          <w:b/>
        </w:rPr>
      </w:pPr>
    </w:p>
    <w:p w14:paraId="47F1241F" w14:textId="0E92B207" w:rsidR="004C59D3" w:rsidRPr="00A302DA" w:rsidRDefault="002E2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Chef</w:t>
      </w:r>
      <w:r w:rsidR="00F02EEC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k</w:t>
      </w:r>
      <w:r w:rsidR="00674177">
        <w:rPr>
          <w:b/>
          <w:sz w:val="32"/>
          <w:szCs w:val="32"/>
        </w:rPr>
        <w:t>ok</w:t>
      </w:r>
    </w:p>
    <w:p w14:paraId="09038A56" w14:textId="77777777" w:rsidR="004C59D3" w:rsidRDefault="004C59D3">
      <w:pPr>
        <w:rPr>
          <w:b/>
        </w:rPr>
      </w:pPr>
    </w:p>
    <w:p w14:paraId="67DECD3F" w14:textId="77777777" w:rsidR="004C59D3" w:rsidRPr="00AB24CC" w:rsidRDefault="005853C4">
      <w:pPr>
        <w:rPr>
          <w:b/>
          <w:sz w:val="22"/>
          <w:szCs w:val="22"/>
        </w:rPr>
      </w:pPr>
      <w:r w:rsidRPr="00AB24CC">
        <w:rPr>
          <w:b/>
          <w:sz w:val="22"/>
          <w:szCs w:val="22"/>
        </w:rPr>
        <w:t>We bieden</w:t>
      </w:r>
    </w:p>
    <w:p w14:paraId="6974D914" w14:textId="77777777" w:rsidR="004C59D3" w:rsidRDefault="004C59D3"/>
    <w:p w14:paraId="42B8C362" w14:textId="77777777" w:rsidR="004C59D3" w:rsidRDefault="005853C4">
      <w:r w:rsidRPr="00903828">
        <w:rPr>
          <w:sz w:val="20"/>
          <w:szCs w:val="20"/>
        </w:rPr>
        <w:t>Een voltijds contract van onbepaalde duur</w:t>
      </w:r>
      <w:r>
        <w:t>.</w:t>
      </w:r>
    </w:p>
    <w:p w14:paraId="452C6EC0" w14:textId="77777777" w:rsidR="004C59D3" w:rsidRDefault="004C59D3"/>
    <w:p w14:paraId="54A1A805" w14:textId="53BB6A9A" w:rsidR="004C59D3" w:rsidRPr="00AB24CC" w:rsidRDefault="005853C4">
      <w:pPr>
        <w:rPr>
          <w:b/>
          <w:sz w:val="22"/>
          <w:szCs w:val="22"/>
        </w:rPr>
      </w:pPr>
      <w:r w:rsidRPr="00AB24CC">
        <w:rPr>
          <w:b/>
          <w:sz w:val="22"/>
          <w:szCs w:val="22"/>
        </w:rPr>
        <w:t>J</w:t>
      </w:r>
      <w:r w:rsidR="005B3194">
        <w:rPr>
          <w:b/>
          <w:sz w:val="22"/>
          <w:szCs w:val="22"/>
        </w:rPr>
        <w:t>ouw</w:t>
      </w:r>
      <w:r w:rsidRPr="00AB24CC">
        <w:rPr>
          <w:b/>
          <w:sz w:val="22"/>
          <w:szCs w:val="22"/>
        </w:rPr>
        <w:t xml:space="preserve"> functie</w:t>
      </w:r>
    </w:p>
    <w:p w14:paraId="58B7B3B6" w14:textId="77777777" w:rsidR="004C59D3" w:rsidRDefault="004C59D3"/>
    <w:p w14:paraId="1BE44818" w14:textId="4DC22C7B" w:rsidR="005B3194" w:rsidRDefault="005B3194" w:rsidP="0071760C">
      <w:pPr>
        <w:pStyle w:val="Lijstalinea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Je staat in voor een gevarieerd menu rekening houdend met de </w:t>
      </w:r>
      <w:r w:rsidR="0092425E">
        <w:rPr>
          <w:sz w:val="20"/>
          <w:szCs w:val="20"/>
        </w:rPr>
        <w:t>noden van de cliënten (algemeen, diëten, autisme vriendelijk, …)</w:t>
      </w:r>
    </w:p>
    <w:p w14:paraId="6B3593B9" w14:textId="0B89A560" w:rsidR="005B3194" w:rsidRDefault="005B3194" w:rsidP="0071760C">
      <w:pPr>
        <w:pStyle w:val="Lijstalinea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Je plant, berekent en bestelt de </w:t>
      </w:r>
      <w:r w:rsidR="005A1854">
        <w:rPr>
          <w:sz w:val="20"/>
          <w:szCs w:val="20"/>
        </w:rPr>
        <w:t>benodigdheden</w:t>
      </w:r>
      <w:r w:rsidR="0092425E">
        <w:rPr>
          <w:sz w:val="20"/>
          <w:szCs w:val="20"/>
        </w:rPr>
        <w:t>.</w:t>
      </w:r>
    </w:p>
    <w:p w14:paraId="453C677B" w14:textId="7AF384AB" w:rsidR="00762A51" w:rsidRPr="00762A51" w:rsidRDefault="00762A51" w:rsidP="0071760C">
      <w:pPr>
        <w:pStyle w:val="Lijstalinea"/>
        <w:numPr>
          <w:ilvl w:val="0"/>
          <w:numId w:val="2"/>
        </w:numPr>
        <w:jc w:val="left"/>
        <w:rPr>
          <w:sz w:val="20"/>
          <w:szCs w:val="20"/>
        </w:rPr>
      </w:pPr>
      <w:r w:rsidRPr="00762A51">
        <w:rPr>
          <w:sz w:val="20"/>
          <w:szCs w:val="20"/>
        </w:rPr>
        <w:t>Je staat in voor het uitpakken en controleren van leveringen.</w:t>
      </w:r>
    </w:p>
    <w:p w14:paraId="64F6EC42" w14:textId="1E84BFBA" w:rsidR="00762A51" w:rsidRPr="00674177" w:rsidRDefault="00762A51" w:rsidP="0071760C">
      <w:pPr>
        <w:pStyle w:val="Lijstalinea"/>
        <w:numPr>
          <w:ilvl w:val="0"/>
          <w:numId w:val="2"/>
        </w:numPr>
        <w:jc w:val="left"/>
        <w:rPr>
          <w:sz w:val="20"/>
          <w:szCs w:val="20"/>
        </w:rPr>
      </w:pPr>
      <w:r w:rsidRPr="00674177">
        <w:rPr>
          <w:sz w:val="20"/>
          <w:szCs w:val="20"/>
        </w:rPr>
        <w:t>Je bereidt maaltijden volgens de vooropgestelde recepturen,</w:t>
      </w:r>
      <w:r w:rsidR="00674177">
        <w:rPr>
          <w:sz w:val="20"/>
          <w:szCs w:val="20"/>
        </w:rPr>
        <w:t xml:space="preserve"> </w:t>
      </w:r>
      <w:r w:rsidRPr="00674177">
        <w:rPr>
          <w:sz w:val="20"/>
          <w:szCs w:val="20"/>
        </w:rPr>
        <w:t>rekening houdend met dieetvereisten en HACCP-normen.</w:t>
      </w:r>
    </w:p>
    <w:p w14:paraId="7A6D12E7" w14:textId="652F148F" w:rsidR="00674177" w:rsidRPr="00674177" w:rsidRDefault="00762A51" w:rsidP="0071760C">
      <w:pPr>
        <w:pStyle w:val="Lijstalinea"/>
        <w:numPr>
          <w:ilvl w:val="0"/>
          <w:numId w:val="2"/>
        </w:numPr>
        <w:jc w:val="left"/>
        <w:rPr>
          <w:sz w:val="20"/>
          <w:szCs w:val="20"/>
        </w:rPr>
      </w:pPr>
      <w:r w:rsidRPr="00762A51">
        <w:rPr>
          <w:sz w:val="20"/>
          <w:szCs w:val="20"/>
        </w:rPr>
        <w:t>Je volgt het kookproces op volgens het recept.</w:t>
      </w:r>
    </w:p>
    <w:p w14:paraId="7C668CC1" w14:textId="77777777" w:rsidR="00762A51" w:rsidRPr="00762A51" w:rsidRDefault="00762A51" w:rsidP="0071760C">
      <w:pPr>
        <w:pStyle w:val="Lijstalinea"/>
        <w:numPr>
          <w:ilvl w:val="0"/>
          <w:numId w:val="2"/>
        </w:numPr>
        <w:jc w:val="left"/>
        <w:rPr>
          <w:sz w:val="20"/>
          <w:szCs w:val="20"/>
        </w:rPr>
      </w:pPr>
      <w:r w:rsidRPr="00762A51">
        <w:rPr>
          <w:sz w:val="20"/>
          <w:szCs w:val="20"/>
        </w:rPr>
        <w:t>Je controleert systematisch het kookproces en de temperaturen.</w:t>
      </w:r>
    </w:p>
    <w:p w14:paraId="0532B7FC" w14:textId="77777777" w:rsidR="00762A51" w:rsidRPr="00762A51" w:rsidRDefault="00762A51" w:rsidP="0071760C">
      <w:pPr>
        <w:pStyle w:val="Lijstalinea"/>
        <w:numPr>
          <w:ilvl w:val="0"/>
          <w:numId w:val="2"/>
        </w:numPr>
        <w:jc w:val="left"/>
        <w:rPr>
          <w:sz w:val="20"/>
          <w:szCs w:val="20"/>
        </w:rPr>
      </w:pPr>
      <w:r w:rsidRPr="00762A51">
        <w:rPr>
          <w:sz w:val="20"/>
          <w:szCs w:val="20"/>
        </w:rPr>
        <w:t>Je verzorgt maaltijden en hapjes op recepties en lunches.</w:t>
      </w:r>
    </w:p>
    <w:p w14:paraId="05C8F95F" w14:textId="77777777" w:rsidR="00762A51" w:rsidRPr="00762A51" w:rsidRDefault="00762A51" w:rsidP="0071760C">
      <w:pPr>
        <w:pStyle w:val="Lijstalinea"/>
        <w:numPr>
          <w:ilvl w:val="0"/>
          <w:numId w:val="2"/>
        </w:numPr>
        <w:jc w:val="left"/>
        <w:rPr>
          <w:sz w:val="20"/>
          <w:szCs w:val="20"/>
        </w:rPr>
      </w:pPr>
      <w:r w:rsidRPr="00762A51">
        <w:rPr>
          <w:sz w:val="20"/>
          <w:szCs w:val="20"/>
        </w:rPr>
        <w:t>Je zorgt voor stockage van goederen.</w:t>
      </w:r>
    </w:p>
    <w:p w14:paraId="0A13552E" w14:textId="77777777" w:rsidR="00762A51" w:rsidRPr="00762A51" w:rsidRDefault="00762A51" w:rsidP="0071760C">
      <w:pPr>
        <w:pStyle w:val="Lijstalinea"/>
        <w:numPr>
          <w:ilvl w:val="0"/>
          <w:numId w:val="2"/>
        </w:numPr>
        <w:jc w:val="left"/>
        <w:rPr>
          <w:sz w:val="20"/>
          <w:szCs w:val="20"/>
        </w:rPr>
      </w:pPr>
      <w:r w:rsidRPr="00762A51">
        <w:rPr>
          <w:sz w:val="20"/>
          <w:szCs w:val="20"/>
        </w:rPr>
        <w:t>Je volgt de voorbereidende taken op, zoals portioneren en bestellingen klaarzetten.</w:t>
      </w:r>
    </w:p>
    <w:p w14:paraId="654FDF04" w14:textId="3C8314EE" w:rsidR="004C59D3" w:rsidRPr="00F37737" w:rsidRDefault="00762A51" w:rsidP="0071760C">
      <w:pPr>
        <w:pStyle w:val="Lijstalinea"/>
        <w:numPr>
          <w:ilvl w:val="0"/>
          <w:numId w:val="2"/>
        </w:numPr>
        <w:jc w:val="left"/>
        <w:rPr>
          <w:b/>
        </w:rPr>
      </w:pPr>
      <w:r w:rsidRPr="00762A51">
        <w:rPr>
          <w:sz w:val="20"/>
          <w:szCs w:val="20"/>
        </w:rPr>
        <w:t>Je verricht onderhoudstaken.</w:t>
      </w:r>
    </w:p>
    <w:p w14:paraId="0BC6BB91" w14:textId="05348D83" w:rsidR="00F37737" w:rsidRDefault="00F37737" w:rsidP="00F37737">
      <w:pPr>
        <w:jc w:val="left"/>
        <w:rPr>
          <w:b/>
        </w:rPr>
      </w:pPr>
    </w:p>
    <w:p w14:paraId="4C2589CB" w14:textId="2788C1DA" w:rsidR="00F37737" w:rsidRDefault="00F37737" w:rsidP="00F37737">
      <w:pPr>
        <w:jc w:val="left"/>
        <w:rPr>
          <w:b/>
        </w:rPr>
      </w:pPr>
      <w:r>
        <w:rPr>
          <w:b/>
        </w:rPr>
        <w:t>Competenties</w:t>
      </w:r>
    </w:p>
    <w:p w14:paraId="1DD0E760" w14:textId="55EE9E31" w:rsidR="00510C72" w:rsidRPr="00FE2F5A" w:rsidRDefault="00510C72" w:rsidP="00FE2F5A">
      <w:pPr>
        <w:pStyle w:val="Lijstalinea"/>
        <w:numPr>
          <w:ilvl w:val="0"/>
          <w:numId w:val="4"/>
        </w:numPr>
        <w:jc w:val="left"/>
        <w:rPr>
          <w:bCs/>
        </w:rPr>
      </w:pPr>
      <w:r w:rsidRPr="00FE2F5A">
        <w:rPr>
          <w:bCs/>
        </w:rPr>
        <w:t>Communicatief (lezen en schrijven in Nederlands)</w:t>
      </w:r>
    </w:p>
    <w:p w14:paraId="49E09C41" w14:textId="03779662" w:rsidR="00F37737" w:rsidRPr="00FE2F5A" w:rsidRDefault="00F37737" w:rsidP="00FE2F5A">
      <w:pPr>
        <w:pStyle w:val="Lijstalinea"/>
        <w:numPr>
          <w:ilvl w:val="0"/>
          <w:numId w:val="4"/>
        </w:numPr>
        <w:jc w:val="left"/>
        <w:rPr>
          <w:bCs/>
        </w:rPr>
      </w:pPr>
      <w:r w:rsidRPr="00FE2F5A">
        <w:rPr>
          <w:bCs/>
        </w:rPr>
        <w:t>Orde en organisatie</w:t>
      </w:r>
    </w:p>
    <w:p w14:paraId="0888D4D4" w14:textId="5FD97498" w:rsidR="00F37737" w:rsidRPr="00FE2F5A" w:rsidRDefault="00C71CA1" w:rsidP="00FE2F5A">
      <w:pPr>
        <w:pStyle w:val="Lijstalinea"/>
        <w:numPr>
          <w:ilvl w:val="0"/>
          <w:numId w:val="4"/>
        </w:numPr>
        <w:jc w:val="left"/>
        <w:rPr>
          <w:bCs/>
        </w:rPr>
      </w:pPr>
      <w:r w:rsidRPr="00FE2F5A">
        <w:rPr>
          <w:bCs/>
        </w:rPr>
        <w:t>Team leiden (5 mensen)</w:t>
      </w:r>
    </w:p>
    <w:p w14:paraId="345AD432" w14:textId="494021F1" w:rsidR="00C71CA1" w:rsidRPr="00FE2F5A" w:rsidRDefault="00C71CA1" w:rsidP="00FE2F5A">
      <w:pPr>
        <w:pStyle w:val="Lijstalinea"/>
        <w:numPr>
          <w:ilvl w:val="0"/>
          <w:numId w:val="4"/>
        </w:numPr>
        <w:jc w:val="left"/>
        <w:rPr>
          <w:bCs/>
        </w:rPr>
      </w:pPr>
      <w:r w:rsidRPr="00FE2F5A">
        <w:rPr>
          <w:bCs/>
        </w:rPr>
        <w:t>Werkervaring (min. 5 jaar) keuken/grootkeuken</w:t>
      </w:r>
    </w:p>
    <w:p w14:paraId="5050DD21" w14:textId="3E37A042" w:rsidR="00C71CA1" w:rsidRPr="00FE2F5A" w:rsidRDefault="00C71CA1" w:rsidP="00FE2F5A">
      <w:pPr>
        <w:pStyle w:val="Lijstalinea"/>
        <w:numPr>
          <w:ilvl w:val="0"/>
          <w:numId w:val="4"/>
        </w:numPr>
        <w:jc w:val="left"/>
        <w:rPr>
          <w:bCs/>
        </w:rPr>
      </w:pPr>
      <w:r w:rsidRPr="00FE2F5A">
        <w:rPr>
          <w:bCs/>
        </w:rPr>
        <w:t xml:space="preserve">Office </w:t>
      </w:r>
      <w:r w:rsidR="00510C72" w:rsidRPr="00FE2F5A">
        <w:rPr>
          <w:bCs/>
        </w:rPr>
        <w:t>kennis</w:t>
      </w:r>
    </w:p>
    <w:p w14:paraId="4DDDF04B" w14:textId="0BAFF20C" w:rsidR="00DE0FC2" w:rsidRPr="00FE2F5A" w:rsidRDefault="00DE0FC2" w:rsidP="00FE2F5A">
      <w:pPr>
        <w:pStyle w:val="Lijstalinea"/>
        <w:numPr>
          <w:ilvl w:val="0"/>
          <w:numId w:val="4"/>
        </w:numPr>
        <w:jc w:val="left"/>
        <w:rPr>
          <w:bCs/>
        </w:rPr>
      </w:pPr>
      <w:r w:rsidRPr="00FE2F5A">
        <w:rPr>
          <w:bCs/>
        </w:rPr>
        <w:t xml:space="preserve">Opstart van de </w:t>
      </w:r>
      <w:r w:rsidR="00D261CA" w:rsidRPr="00FE2F5A">
        <w:rPr>
          <w:bCs/>
        </w:rPr>
        <w:t>da</w:t>
      </w:r>
      <w:r w:rsidRPr="00FE2F5A">
        <w:rPr>
          <w:bCs/>
        </w:rPr>
        <w:t>g:</w:t>
      </w:r>
      <w:r w:rsidR="00510C72" w:rsidRPr="00FE2F5A">
        <w:rPr>
          <w:bCs/>
        </w:rPr>
        <w:t xml:space="preserve"> 06u30 </w:t>
      </w:r>
    </w:p>
    <w:p w14:paraId="0CA26814" w14:textId="77777777" w:rsidR="00811AD8" w:rsidRDefault="00811AD8" w:rsidP="00811AD8">
      <w:pPr>
        <w:rPr>
          <w:b/>
          <w:sz w:val="22"/>
          <w:szCs w:val="22"/>
        </w:rPr>
      </w:pPr>
    </w:p>
    <w:p w14:paraId="261EBAD1" w14:textId="01C62766" w:rsidR="00811AD8" w:rsidRPr="00811AD8" w:rsidRDefault="005B3194" w:rsidP="00811A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Jouw </w:t>
      </w:r>
      <w:r w:rsidR="00811AD8" w:rsidRPr="00811AD8">
        <w:rPr>
          <w:b/>
          <w:sz w:val="22"/>
          <w:szCs w:val="22"/>
        </w:rPr>
        <w:t xml:space="preserve">profiel </w:t>
      </w:r>
    </w:p>
    <w:p w14:paraId="722D5A42" w14:textId="510143E2" w:rsidR="00811AD8" w:rsidRPr="00811AD8" w:rsidRDefault="00811AD8" w:rsidP="00811AD8">
      <w:pPr>
        <w:rPr>
          <w:bCs/>
        </w:rPr>
      </w:pPr>
      <w:r w:rsidRPr="00811AD8">
        <w:rPr>
          <w:bCs/>
        </w:rPr>
        <w:t xml:space="preserve">Je bent in het bezit van een </w:t>
      </w:r>
      <w:r w:rsidRPr="00693739">
        <w:rPr>
          <w:b/>
        </w:rPr>
        <w:t>diploma hotelschool</w:t>
      </w:r>
      <w:r w:rsidR="00AE1273">
        <w:rPr>
          <w:b/>
        </w:rPr>
        <w:t>/grootkeuken</w:t>
      </w:r>
      <w:r w:rsidRPr="00811AD8">
        <w:rPr>
          <w:bCs/>
        </w:rPr>
        <w:t>.</w:t>
      </w:r>
    </w:p>
    <w:p w14:paraId="7B4FEA72" w14:textId="7276DA29" w:rsidR="00811AD8" w:rsidRDefault="00811AD8" w:rsidP="00811AD8">
      <w:pPr>
        <w:rPr>
          <w:bCs/>
        </w:rPr>
      </w:pPr>
      <w:r w:rsidRPr="00811AD8">
        <w:rPr>
          <w:bCs/>
        </w:rPr>
        <w:t xml:space="preserve">Je bent bekend met werken volgens de </w:t>
      </w:r>
      <w:r w:rsidRPr="00693739">
        <w:rPr>
          <w:b/>
        </w:rPr>
        <w:t>HACCP-normen</w:t>
      </w:r>
      <w:r w:rsidRPr="00811AD8">
        <w:rPr>
          <w:bCs/>
        </w:rPr>
        <w:t xml:space="preserve"> en interne procedures.</w:t>
      </w:r>
    </w:p>
    <w:p w14:paraId="549C5B11" w14:textId="6810EADA" w:rsidR="00FC38EF" w:rsidRPr="00811AD8" w:rsidRDefault="00FC38EF" w:rsidP="00811AD8">
      <w:pPr>
        <w:rPr>
          <w:bCs/>
        </w:rPr>
      </w:pPr>
      <w:r w:rsidRPr="00811AD8">
        <w:rPr>
          <w:bCs/>
        </w:rPr>
        <w:t xml:space="preserve">Je bent in het bezit van een </w:t>
      </w:r>
      <w:r>
        <w:rPr>
          <w:bCs/>
        </w:rPr>
        <w:t>rijbewijs B</w:t>
      </w:r>
    </w:p>
    <w:p w14:paraId="7BA16F11" w14:textId="77777777" w:rsidR="00762A51" w:rsidRPr="00762A51" w:rsidRDefault="00762A51" w:rsidP="00762A51">
      <w:pPr>
        <w:ind w:left="360"/>
        <w:rPr>
          <w:b/>
        </w:rPr>
      </w:pPr>
    </w:p>
    <w:p w14:paraId="442B7970" w14:textId="268A24DE" w:rsidR="004C59D3" w:rsidRDefault="005853C4">
      <w:pPr>
        <w:rPr>
          <w:b/>
          <w:sz w:val="22"/>
          <w:szCs w:val="22"/>
        </w:rPr>
      </w:pPr>
      <w:r w:rsidRPr="00AB24CC">
        <w:rPr>
          <w:b/>
          <w:sz w:val="22"/>
          <w:szCs w:val="22"/>
        </w:rPr>
        <w:t xml:space="preserve">Ons aanbod </w:t>
      </w:r>
    </w:p>
    <w:p w14:paraId="42CC2C2B" w14:textId="77777777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De kans om te werken in een organisatie met een breed maatschappelijk engagement.</w:t>
      </w:r>
    </w:p>
    <w:p w14:paraId="51AB646D" w14:textId="63BBDB8E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 xml:space="preserve">Verloning volgens barema </w:t>
      </w:r>
      <w:r w:rsidR="00BC182F" w:rsidRPr="00903828">
        <w:rPr>
          <w:sz w:val="20"/>
          <w:szCs w:val="20"/>
        </w:rPr>
        <w:t>Logistiek personeel klasse 2</w:t>
      </w:r>
      <w:r w:rsidR="00BC182F">
        <w:rPr>
          <w:sz w:val="20"/>
          <w:szCs w:val="20"/>
        </w:rPr>
        <w:t xml:space="preserve"> </w:t>
      </w:r>
      <w:r w:rsidRPr="00903828">
        <w:rPr>
          <w:sz w:val="20"/>
          <w:szCs w:val="20"/>
        </w:rPr>
        <w:t xml:space="preserve">in de sector PC 319.01. </w:t>
      </w:r>
    </w:p>
    <w:p w14:paraId="5594557E" w14:textId="6902E830" w:rsidR="00FF3676" w:rsidRDefault="00FF3676">
      <w:pPr>
        <w:rPr>
          <w:sz w:val="20"/>
          <w:szCs w:val="20"/>
        </w:rPr>
      </w:pPr>
      <w:r w:rsidRPr="00903828">
        <w:rPr>
          <w:sz w:val="20"/>
          <w:szCs w:val="20"/>
        </w:rPr>
        <w:t>Bijkomende vakantiedagen en leeftijdsgebonden verlof</w:t>
      </w:r>
      <w:r w:rsidR="00AA2E9A" w:rsidRPr="00903828">
        <w:rPr>
          <w:sz w:val="20"/>
          <w:szCs w:val="20"/>
        </w:rPr>
        <w:t>.</w:t>
      </w:r>
    </w:p>
    <w:p w14:paraId="2F926C27" w14:textId="1F4BF188" w:rsidR="0071760C" w:rsidRDefault="0071760C">
      <w:pPr>
        <w:rPr>
          <w:sz w:val="20"/>
          <w:szCs w:val="20"/>
        </w:rPr>
      </w:pPr>
    </w:p>
    <w:p w14:paraId="3F7DAE52" w14:textId="0AD046EB" w:rsidR="0071760C" w:rsidRPr="00903828" w:rsidRDefault="0071760C">
      <w:pPr>
        <w:rPr>
          <w:sz w:val="20"/>
          <w:szCs w:val="20"/>
        </w:rPr>
      </w:pPr>
      <w:r w:rsidRPr="0071760C">
        <w:rPr>
          <w:b/>
          <w:bCs/>
          <w:sz w:val="20"/>
          <w:szCs w:val="20"/>
        </w:rPr>
        <w:t>Start vanaf januari 2023</w:t>
      </w:r>
      <w:r>
        <w:rPr>
          <w:sz w:val="20"/>
          <w:szCs w:val="20"/>
        </w:rPr>
        <w:t xml:space="preserve"> om nog samen met de huidige </w:t>
      </w:r>
      <w:r w:rsidR="00964E6A">
        <w:rPr>
          <w:sz w:val="20"/>
          <w:szCs w:val="20"/>
        </w:rPr>
        <w:t xml:space="preserve">chef </w:t>
      </w:r>
      <w:r>
        <w:rPr>
          <w:sz w:val="20"/>
          <w:szCs w:val="20"/>
        </w:rPr>
        <w:t>kok te kunnen opstarten.</w:t>
      </w:r>
    </w:p>
    <w:p w14:paraId="37388682" w14:textId="77777777" w:rsidR="004C59D3" w:rsidRDefault="004C59D3"/>
    <w:p w14:paraId="0E8D0C0F" w14:textId="77777777" w:rsidR="004C59D3" w:rsidRPr="00AB24CC" w:rsidRDefault="005853C4">
      <w:pPr>
        <w:rPr>
          <w:b/>
          <w:sz w:val="22"/>
          <w:szCs w:val="22"/>
        </w:rPr>
      </w:pPr>
      <w:r w:rsidRPr="00AB24CC">
        <w:rPr>
          <w:b/>
          <w:sz w:val="22"/>
          <w:szCs w:val="22"/>
        </w:rPr>
        <w:t>Interesse?</w:t>
      </w:r>
    </w:p>
    <w:p w14:paraId="2D80251A" w14:textId="4F0B6DB9" w:rsidR="004C59D3" w:rsidRPr="0051551D" w:rsidRDefault="005853C4">
      <w:pPr>
        <w:rPr>
          <w:sz w:val="20"/>
          <w:szCs w:val="20"/>
        </w:rPr>
      </w:pPr>
      <w:r w:rsidRPr="0051551D">
        <w:rPr>
          <w:sz w:val="20"/>
          <w:szCs w:val="20"/>
        </w:rPr>
        <w:t xml:space="preserve">Solliciteer met motivatiebrief en CV t.a.v. </w:t>
      </w:r>
      <w:r w:rsidR="00674177">
        <w:rPr>
          <w:sz w:val="20"/>
          <w:szCs w:val="20"/>
        </w:rPr>
        <w:t>Koen Linders, directeur infrastructuur</w:t>
      </w:r>
      <w:r w:rsidRPr="0051551D">
        <w:rPr>
          <w:sz w:val="20"/>
          <w:szCs w:val="20"/>
        </w:rPr>
        <w:t xml:space="preserve"> </w:t>
      </w:r>
    </w:p>
    <w:p w14:paraId="281C2B44" w14:textId="6A0CD41C" w:rsidR="004C59D3" w:rsidRPr="0051551D" w:rsidRDefault="00EE6D93">
      <w:pPr>
        <w:rPr>
          <w:sz w:val="20"/>
          <w:szCs w:val="20"/>
        </w:rPr>
      </w:pPr>
      <w:r w:rsidRPr="0051551D">
        <w:rPr>
          <w:sz w:val="20"/>
          <w:szCs w:val="20"/>
        </w:rPr>
        <w:t>V</w:t>
      </w:r>
      <w:r w:rsidR="005853C4" w:rsidRPr="0051551D">
        <w:rPr>
          <w:sz w:val="20"/>
          <w:szCs w:val="20"/>
        </w:rPr>
        <w:t xml:space="preserve">ia mail: </w:t>
      </w:r>
      <w:hyperlink r:id="rId8">
        <w:r w:rsidR="005853C4" w:rsidRPr="0051551D">
          <w:rPr>
            <w:color w:val="0000FF"/>
            <w:sz w:val="20"/>
            <w:szCs w:val="20"/>
            <w:u w:val="single"/>
          </w:rPr>
          <w:t>talent@koca.be</w:t>
        </w:r>
      </w:hyperlink>
      <w:r w:rsidR="005853C4" w:rsidRPr="0051551D">
        <w:rPr>
          <w:sz w:val="20"/>
          <w:szCs w:val="20"/>
        </w:rPr>
        <w:t xml:space="preserve">  </w:t>
      </w:r>
    </w:p>
    <w:p w14:paraId="5BB49ADB" w14:textId="77777777" w:rsidR="004C59D3" w:rsidRDefault="004C59D3"/>
    <w:p w14:paraId="3AA5A484" w14:textId="77777777" w:rsidR="004C59D3" w:rsidRDefault="004C59D3"/>
    <w:sectPr w:rsidR="004C59D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A8B2" w14:textId="77777777" w:rsidR="004162E1" w:rsidRDefault="004162E1">
      <w:r>
        <w:separator/>
      </w:r>
    </w:p>
  </w:endnote>
  <w:endnote w:type="continuationSeparator" w:id="0">
    <w:p w14:paraId="07B49116" w14:textId="77777777" w:rsidR="004162E1" w:rsidRDefault="0041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11F1" w14:textId="77777777" w:rsidR="004C59D3" w:rsidRDefault="005853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FF3676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14"/>
        <w:szCs w:val="14"/>
      </w:rPr>
      <w:t xml:space="preserve"> -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FF3676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4745" w14:textId="77777777" w:rsidR="004162E1" w:rsidRDefault="004162E1">
      <w:r>
        <w:separator/>
      </w:r>
    </w:p>
  </w:footnote>
  <w:footnote w:type="continuationSeparator" w:id="0">
    <w:p w14:paraId="54F28291" w14:textId="77777777" w:rsidR="004162E1" w:rsidRDefault="0041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2644" w14:textId="77777777" w:rsidR="004C59D3" w:rsidRDefault="005853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C36B117" wp14:editId="49348BDC">
          <wp:extent cx="468630" cy="351790"/>
          <wp:effectExtent l="0" t="0" r="0" b="0"/>
          <wp:docPr id="1" name="image1.png" descr="koca-k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oca-kleu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630" cy="351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E1D"/>
    <w:multiLevelType w:val="hybridMultilevel"/>
    <w:tmpl w:val="B0A63D68"/>
    <w:lvl w:ilvl="0" w:tplc="4E4AE7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6F3E"/>
    <w:multiLevelType w:val="multilevel"/>
    <w:tmpl w:val="E01E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B60D9"/>
    <w:multiLevelType w:val="hybridMultilevel"/>
    <w:tmpl w:val="6F3A62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3097D"/>
    <w:multiLevelType w:val="hybridMultilevel"/>
    <w:tmpl w:val="5FC0DB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669882">
    <w:abstractNumId w:val="1"/>
  </w:num>
  <w:num w:numId="2" w16cid:durableId="191262612">
    <w:abstractNumId w:val="2"/>
  </w:num>
  <w:num w:numId="3" w16cid:durableId="2001813668">
    <w:abstractNumId w:val="0"/>
  </w:num>
  <w:num w:numId="4" w16cid:durableId="1131285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D3"/>
    <w:rsid w:val="00006E78"/>
    <w:rsid w:val="002E2CFB"/>
    <w:rsid w:val="004162E1"/>
    <w:rsid w:val="004C59D3"/>
    <w:rsid w:val="00510C72"/>
    <w:rsid w:val="0051551D"/>
    <w:rsid w:val="005853C4"/>
    <w:rsid w:val="005A1854"/>
    <w:rsid w:val="005B3194"/>
    <w:rsid w:val="00674177"/>
    <w:rsid w:val="00693739"/>
    <w:rsid w:val="00717316"/>
    <w:rsid w:val="0071760C"/>
    <w:rsid w:val="00762A51"/>
    <w:rsid w:val="00811AD8"/>
    <w:rsid w:val="00903828"/>
    <w:rsid w:val="0092425E"/>
    <w:rsid w:val="00931DE4"/>
    <w:rsid w:val="00964E6A"/>
    <w:rsid w:val="00A302DA"/>
    <w:rsid w:val="00AA2E9A"/>
    <w:rsid w:val="00AB24CC"/>
    <w:rsid w:val="00AE1273"/>
    <w:rsid w:val="00BC182F"/>
    <w:rsid w:val="00C25914"/>
    <w:rsid w:val="00C71CA1"/>
    <w:rsid w:val="00D260A4"/>
    <w:rsid w:val="00D261CA"/>
    <w:rsid w:val="00DE0FC2"/>
    <w:rsid w:val="00EC0B2A"/>
    <w:rsid w:val="00EE6D93"/>
    <w:rsid w:val="00F02EEC"/>
    <w:rsid w:val="00F37737"/>
    <w:rsid w:val="00F729F8"/>
    <w:rsid w:val="00FC38EF"/>
    <w:rsid w:val="00FE2F5A"/>
    <w:rsid w:val="00FF2929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5AB4"/>
  <w15:docId w15:val="{39542C43-7926-48DA-900B-B35E254E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nl-BE" w:eastAsia="nl-B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200" w:line="276" w:lineRule="auto"/>
      <w:jc w:val="left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jc w:val="left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jc w:val="left"/>
      <w:outlineLvl w:val="2"/>
    </w:pPr>
    <w:rPr>
      <w:rFonts w:ascii="Calibri" w:eastAsia="Calibri" w:hAnsi="Calibri" w:cs="Calibri"/>
      <w:b/>
      <w:color w:val="4F81BD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u w:val="single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00"/>
      <w:ind w:left="1008" w:hanging="1008"/>
      <w:outlineLvl w:val="4"/>
    </w:pPr>
    <w:rPr>
      <w:rFonts w:ascii="Cambria" w:eastAsia="Cambria" w:hAnsi="Cambria" w:cs="Cambria"/>
      <w:color w:val="243F60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 w:line="276" w:lineRule="auto"/>
      <w:jc w:val="left"/>
    </w:pPr>
    <w:rPr>
      <w:rFonts w:ascii="Calibri" w:eastAsia="Calibri" w:hAnsi="Calibri" w:cs="Calibri"/>
      <w:color w:val="17365D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left"/>
    </w:pPr>
    <w:rPr>
      <w:rFonts w:ascii="Calibri" w:eastAsia="Calibri" w:hAnsi="Calibri" w:cs="Calibri"/>
      <w:i/>
      <w:color w:val="4F81BD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853C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53C4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C182F"/>
    <w:pPr>
      <w:jc w:val="left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C18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18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182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18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182F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76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@koc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A482-32C9-4699-8DDF-8D6186C7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Poppe</dc:creator>
  <cp:lastModifiedBy>Koen Linders</cp:lastModifiedBy>
  <cp:revision>15</cp:revision>
  <cp:lastPrinted>2022-11-24T14:42:00Z</cp:lastPrinted>
  <dcterms:created xsi:type="dcterms:W3CDTF">2022-11-30T13:42:00Z</dcterms:created>
  <dcterms:modified xsi:type="dcterms:W3CDTF">2022-12-08T11:34:00Z</dcterms:modified>
</cp:coreProperties>
</file>